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E" w:rsidRPr="00EC0BEE" w:rsidRDefault="00C11617" w:rsidP="00EC0B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№ 4</w:t>
      </w:r>
    </w:p>
    <w:p w:rsidR="00EC0BEE" w:rsidRPr="00EC0BEE" w:rsidRDefault="00EC0BEE" w:rsidP="00EC0B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BE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Предмет «</w:t>
      </w:r>
      <w:r w:rsidRPr="00EC0B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литература</w:t>
      </w:r>
      <w:r w:rsidRPr="00EC0BE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»</w:t>
      </w:r>
    </w:p>
    <w:p w:rsidR="00EC0BEE" w:rsidRPr="00EC0BEE" w:rsidRDefault="00EC0BEE" w:rsidP="00EC0BE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EC0BEE" w:rsidRPr="00EC0BEE" w:rsidRDefault="00EC0BEE" w:rsidP="00EC0BE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EC0BEE" w:rsidRPr="00EC0BEE" w:rsidRDefault="00EC0BEE" w:rsidP="00EC0BE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EC0BEE" w:rsidRPr="00EC0BEE" w:rsidRDefault="00EC0BEE" w:rsidP="00EC0BE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(9) лет</w:t>
      </w:r>
    </w:p>
    <w:p w:rsidR="00EC0BEE" w:rsidRPr="00EC0BEE" w:rsidRDefault="00EC0BEE" w:rsidP="00EC0BEE">
      <w:pPr>
        <w:widowControl w:val="0"/>
        <w:shd w:val="clear" w:color="auto" w:fill="FFFFFF"/>
        <w:autoSpaceDE w:val="0"/>
        <w:autoSpaceDN w:val="0"/>
        <w:adjustRightInd w:val="0"/>
        <w:spacing w:before="240" w:line="350" w:lineRule="exact"/>
        <w:ind w:left="1701" w:right="1190" w:hanging="5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класс</w:t>
      </w:r>
    </w:p>
    <w:p w:rsidR="00C11617" w:rsidRDefault="00EC0BEE" w:rsidP="00F14B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C0BEE">
        <w:rPr>
          <w:rFonts w:ascii="Times New Roman" w:hAnsi="Times New Roman" w:cs="Times New Roman"/>
          <w:b/>
          <w:sz w:val="28"/>
          <w:szCs w:val="28"/>
        </w:rPr>
        <w:t xml:space="preserve">Л. В. Бетховен. </w:t>
      </w:r>
      <w:r w:rsidR="0093198F" w:rsidRPr="0093198F">
        <w:rPr>
          <w:rFonts w:ascii="Times New Roman" w:hAnsi="Times New Roman" w:cs="Times New Roman"/>
          <w:b/>
          <w:sz w:val="28"/>
          <w:szCs w:val="28"/>
        </w:rPr>
        <w:t xml:space="preserve">Увертюра « Эгмонт» </w:t>
      </w:r>
    </w:p>
    <w:p w:rsidR="00C11617" w:rsidRPr="0093198F" w:rsidRDefault="00C11617" w:rsidP="009319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>Людвиг Ван Бет</w:t>
      </w:r>
      <w:r w:rsidR="0093198F">
        <w:rPr>
          <w:rFonts w:ascii="Times New Roman" w:hAnsi="Times New Roman" w:cs="Times New Roman"/>
          <w:sz w:val="28"/>
          <w:szCs w:val="28"/>
        </w:rPr>
        <w:t>ховен (</w:t>
      </w:r>
      <w:r w:rsidRPr="0093198F">
        <w:rPr>
          <w:rFonts w:ascii="Times New Roman" w:hAnsi="Times New Roman" w:cs="Times New Roman"/>
          <w:sz w:val="28"/>
          <w:szCs w:val="28"/>
        </w:rPr>
        <w:t>1770-1827)- великий немецкий композитор, автор нового симфонического жанра - программной увертюры. Созданные им музыкальные вступления</w:t>
      </w:r>
      <w:r w:rsidR="0093198F" w:rsidRPr="0093198F">
        <w:rPr>
          <w:rFonts w:ascii="Times New Roman" w:hAnsi="Times New Roman" w:cs="Times New Roman"/>
          <w:sz w:val="28"/>
          <w:szCs w:val="28"/>
        </w:rPr>
        <w:t xml:space="preserve"> </w:t>
      </w:r>
      <w:r w:rsidRPr="0093198F">
        <w:rPr>
          <w:rFonts w:ascii="Times New Roman" w:hAnsi="Times New Roman" w:cs="Times New Roman"/>
          <w:sz w:val="28"/>
          <w:szCs w:val="28"/>
        </w:rPr>
        <w:t>- увертюры к театральным спектаклям обрели жизнь самостоятельных симфонических произведений.</w:t>
      </w:r>
      <w:r w:rsidRPr="0093198F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Pr="0093198F">
        <w:rPr>
          <w:rFonts w:ascii="Times New Roman" w:hAnsi="Times New Roman" w:cs="Times New Roman"/>
          <w:sz w:val="28"/>
          <w:szCs w:val="28"/>
        </w:rPr>
        <w:t>Он работал во всех жанрах, существовавших на тот момент. Писал сонаты, концерты, квартеты и симфонии.</w:t>
      </w:r>
      <w:r w:rsidR="0093198F">
        <w:rPr>
          <w:rFonts w:ascii="Times New Roman" w:hAnsi="Times New Roman" w:cs="Times New Roman"/>
          <w:sz w:val="28"/>
          <w:szCs w:val="28"/>
        </w:rPr>
        <w:t xml:space="preserve"> </w:t>
      </w:r>
      <w:r w:rsidRPr="0093198F">
        <w:rPr>
          <w:rFonts w:ascii="Times New Roman" w:hAnsi="Times New Roman" w:cs="Times New Roman"/>
          <w:sz w:val="28"/>
          <w:szCs w:val="28"/>
        </w:rPr>
        <w:t>Пробовал себя в опере, хоровой музыке, увертюрах, музыке к театральным постановкам. </w:t>
      </w:r>
    </w:p>
    <w:p w:rsidR="0093198F" w:rsidRDefault="0093198F" w:rsidP="009319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198F">
        <w:rPr>
          <w:rFonts w:ascii="Times New Roman" w:hAnsi="Times New Roman" w:cs="Times New Roman"/>
          <w:b/>
          <w:sz w:val="28"/>
          <w:szCs w:val="28"/>
        </w:rPr>
        <w:t xml:space="preserve">Какие известные жанры вы бы отнесли к программной музыке? (опера, балет, песня, романс). </w:t>
      </w:r>
    </w:p>
    <w:p w:rsidR="00006A6C" w:rsidRDefault="0093198F" w:rsidP="0000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3198F">
        <w:rPr>
          <w:rFonts w:ascii="Times New Roman" w:hAnsi="Times New Roman" w:cs="Times New Roman"/>
          <w:sz w:val="28"/>
          <w:szCs w:val="28"/>
        </w:rPr>
        <w:t xml:space="preserve">В творчестве великого немецкого  композитора Людвига Ван Бетховена появляется новый симфонического  жанр - программная увертюра. Созданные как музыкальные вступления к театральным спектаклям, увертюры Бетховена обрели жизнь самостоятельных симфонических произведений. </w:t>
      </w:r>
    </w:p>
    <w:p w:rsidR="0093198F" w:rsidRPr="00006A6C" w:rsidRDefault="0093198F" w:rsidP="00006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8F">
        <w:rPr>
          <w:rFonts w:ascii="Times New Roman" w:hAnsi="Times New Roman" w:cs="Times New Roman"/>
          <w:sz w:val="28"/>
          <w:szCs w:val="28"/>
        </w:rPr>
        <w:t>Сегодня на уроке мы услышим увертюру Бетховена «Эгмонт», созданную к спектаклю по одноименной трагедии  Гете. В основу трагедии  Гете (великий немецкий драматург) легли подлинные события 16 века о борьбе народа Нидерландов (современная Голландия) за независимость против испанского владычества. Возглавил восстание граф Эгмонт. Трагедия  Гете более подробно раскрывает содержание событий, рассказывает о личной жизни главного героя, трагические обстоятельства в которые он попал в ходе вооруженного восстания. Но жанр увертюры предполагает сжатое представление образного содержания спектакля, его главную идею, и Бетховен с этой задачей превосходно справляется! И нам сегодня предстоит открыть для себя образ бесстрашного героя Эгмонта и погрузиться в атмосферу национально-освободительного восстания.</w:t>
      </w:r>
    </w:p>
    <w:p w:rsidR="00C11617" w:rsidRPr="00006A6C" w:rsidRDefault="00C11617" w:rsidP="00006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6C">
        <w:rPr>
          <w:rFonts w:ascii="Times New Roman" w:hAnsi="Times New Roman" w:cs="Times New Roman"/>
          <w:sz w:val="28"/>
          <w:szCs w:val="28"/>
        </w:rPr>
        <w:t>Увертюру «Эгмонт» Бетховен написал в 1810 году.</w:t>
      </w:r>
      <w:r w:rsidR="00006A6C">
        <w:rPr>
          <w:rFonts w:ascii="Times New Roman" w:hAnsi="Times New Roman" w:cs="Times New Roman"/>
          <w:sz w:val="28"/>
          <w:szCs w:val="28"/>
        </w:rPr>
        <w:t xml:space="preserve"> </w:t>
      </w:r>
      <w:r w:rsidRPr="00006A6C">
        <w:rPr>
          <w:rFonts w:ascii="Times New Roman" w:hAnsi="Times New Roman" w:cs="Times New Roman"/>
          <w:sz w:val="28"/>
          <w:szCs w:val="28"/>
        </w:rPr>
        <w:t>Бетховен сумел выразить в ней характерные для его творчества идеи: борьбы за свободу, героизм и надежду на светлое будущее.</w:t>
      </w:r>
    </w:p>
    <w:p w:rsidR="00C11617" w:rsidRPr="00006A6C" w:rsidRDefault="00C11617" w:rsidP="00006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6C">
        <w:rPr>
          <w:rFonts w:ascii="Times New Roman" w:hAnsi="Times New Roman" w:cs="Times New Roman"/>
          <w:sz w:val="28"/>
          <w:szCs w:val="28"/>
        </w:rPr>
        <w:lastRenderedPageBreak/>
        <w:t>Увертюра «Эгмонт» — произведение одночастное. Если в симфониях Бетховена события развертывались на протяжении четырех частей, то в увертюре Бетховен сумел показать сюжет трагедии в сжатой одночастной форме.</w:t>
      </w:r>
    </w:p>
    <w:p w:rsidR="00C11617" w:rsidRPr="00006A6C" w:rsidRDefault="00C11617" w:rsidP="00006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6C">
        <w:rPr>
          <w:rFonts w:ascii="Times New Roman" w:hAnsi="Times New Roman" w:cs="Times New Roman"/>
          <w:sz w:val="28"/>
          <w:szCs w:val="28"/>
        </w:rPr>
        <w:t>Здесь представлены две враждебно настроенные силы, борьба которых составляет основу трагедии Гёте: главная тема</w:t>
      </w:r>
      <w:r w:rsidR="00006A6C">
        <w:rPr>
          <w:rFonts w:ascii="Times New Roman" w:hAnsi="Times New Roman" w:cs="Times New Roman"/>
          <w:sz w:val="28"/>
          <w:szCs w:val="28"/>
        </w:rPr>
        <w:t xml:space="preserve"> </w:t>
      </w:r>
      <w:r w:rsidRPr="00006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A6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06A6C">
        <w:rPr>
          <w:rFonts w:ascii="Times New Roman" w:hAnsi="Times New Roman" w:cs="Times New Roman"/>
          <w:sz w:val="28"/>
          <w:szCs w:val="28"/>
        </w:rPr>
        <w:t>браз испанских угнетателей и захватчиков и побочная тема</w:t>
      </w:r>
      <w:r w:rsidR="00006A6C">
        <w:rPr>
          <w:rFonts w:ascii="Times New Roman" w:hAnsi="Times New Roman" w:cs="Times New Roman"/>
          <w:sz w:val="28"/>
          <w:szCs w:val="28"/>
        </w:rPr>
        <w:t xml:space="preserve"> </w:t>
      </w:r>
      <w:r w:rsidRPr="00006A6C">
        <w:rPr>
          <w:rFonts w:ascii="Times New Roman" w:hAnsi="Times New Roman" w:cs="Times New Roman"/>
          <w:sz w:val="28"/>
          <w:szCs w:val="28"/>
        </w:rPr>
        <w:t>- образ страдающего под их властью нидерландского народа, а  развитие соответствующих музыкальных тем является содержанием увертюры Бетховена.</w:t>
      </w:r>
    </w:p>
    <w:p w:rsidR="00006A6C" w:rsidRDefault="00006A6C" w:rsidP="00C11617">
      <w:pPr>
        <w:rPr>
          <w:rFonts w:ascii="Times New Roman" w:hAnsi="Times New Roman" w:cs="Times New Roman"/>
          <w:b/>
          <w:sz w:val="28"/>
          <w:szCs w:val="28"/>
        </w:rPr>
      </w:pPr>
    </w:p>
    <w:p w:rsidR="00006A6C" w:rsidRPr="00750706" w:rsidRDefault="00006A6C" w:rsidP="00006A6C">
      <w:pPr>
        <w:rPr>
          <w:rFonts w:ascii="Times New Roman" w:hAnsi="Times New Roman" w:cs="Times New Roman"/>
          <w:sz w:val="28"/>
          <w:szCs w:val="28"/>
        </w:rPr>
      </w:pPr>
      <w:r w:rsidRPr="00750706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006A6C" w:rsidRPr="00006A6C" w:rsidRDefault="00F14B8F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   Прочитайте</w:t>
      </w:r>
      <w:r w:rsidR="00006A6C">
        <w:rPr>
          <w:rFonts w:ascii="Times New Roman" w:hAnsi="Times New Roman" w:cs="Times New Roman"/>
          <w:b/>
          <w:bCs/>
          <w:sz w:val="28"/>
          <w:szCs w:val="28"/>
        </w:rPr>
        <w:t xml:space="preserve"> параграф в учебнике М. </w:t>
      </w:r>
      <w:proofErr w:type="spellStart"/>
      <w:r w:rsidR="00006A6C">
        <w:rPr>
          <w:rFonts w:ascii="Times New Roman" w:hAnsi="Times New Roman" w:cs="Times New Roman"/>
          <w:b/>
          <w:bCs/>
          <w:sz w:val="28"/>
          <w:szCs w:val="28"/>
        </w:rPr>
        <w:t>Шорниковой</w:t>
      </w:r>
      <w:proofErr w:type="spellEnd"/>
      <w:r w:rsidR="00006A6C">
        <w:rPr>
          <w:rFonts w:ascii="Times New Roman" w:hAnsi="Times New Roman" w:cs="Times New Roman"/>
          <w:b/>
          <w:bCs/>
          <w:sz w:val="28"/>
          <w:szCs w:val="28"/>
        </w:rPr>
        <w:t xml:space="preserve"> (стр. 150 – 154</w:t>
      </w:r>
      <w:r w:rsidR="00006A6C" w:rsidRPr="007507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11617" w:rsidRPr="00C11617" w:rsidRDefault="00006A6C" w:rsidP="00C11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4B8F">
        <w:rPr>
          <w:rFonts w:ascii="Times New Roman" w:hAnsi="Times New Roman" w:cs="Times New Roman"/>
          <w:b/>
          <w:sz w:val="28"/>
          <w:szCs w:val="28"/>
        </w:rPr>
        <w:t>Послушайте</w:t>
      </w:r>
      <w:r w:rsidR="00C11617" w:rsidRPr="00C11617">
        <w:rPr>
          <w:rFonts w:ascii="Times New Roman" w:hAnsi="Times New Roman" w:cs="Times New Roman"/>
          <w:b/>
          <w:sz w:val="28"/>
          <w:szCs w:val="28"/>
        </w:rPr>
        <w:t xml:space="preserve"> музыку увертюры «Эгмонт» – ссылка на </w:t>
      </w:r>
      <w:proofErr w:type="spellStart"/>
      <w:r w:rsidR="00C11617" w:rsidRPr="00C11617">
        <w:rPr>
          <w:rFonts w:ascii="Times New Roman" w:hAnsi="Times New Roman" w:cs="Times New Roman"/>
          <w:b/>
          <w:sz w:val="28"/>
          <w:szCs w:val="28"/>
        </w:rPr>
        <w:t>Ютуб</w:t>
      </w:r>
      <w:proofErr w:type="spellEnd"/>
      <w:r w:rsidR="00C11617" w:rsidRPr="00C11617">
        <w:rPr>
          <w:rFonts w:ascii="Times New Roman" w:hAnsi="Times New Roman" w:cs="Times New Roman"/>
          <w:b/>
          <w:sz w:val="28"/>
          <w:szCs w:val="28"/>
        </w:rPr>
        <w:t>:</w:t>
      </w:r>
    </w:p>
    <w:p w:rsidR="00C11617" w:rsidRPr="00C11617" w:rsidRDefault="00C11617" w:rsidP="00C11617">
      <w:pPr>
        <w:rPr>
          <w:rFonts w:ascii="Times New Roman" w:hAnsi="Times New Roman" w:cs="Times New Roman"/>
          <w:b/>
          <w:sz w:val="28"/>
          <w:szCs w:val="28"/>
        </w:rPr>
      </w:pPr>
      <w:r w:rsidRPr="00C11617">
        <w:rPr>
          <w:rFonts w:ascii="Times New Roman" w:hAnsi="Times New Roman" w:cs="Times New Roman"/>
          <w:b/>
          <w:sz w:val="28"/>
          <w:szCs w:val="28"/>
        </w:rPr>
        <w:t>https://youtu.be/o1woJ6y7sfU</w:t>
      </w:r>
    </w:p>
    <w:p w:rsidR="00006A6C" w:rsidRDefault="00006A6C" w:rsidP="00C11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тетради о</w:t>
      </w:r>
      <w:r w:rsidR="00C11617" w:rsidRPr="00C11617">
        <w:rPr>
          <w:rFonts w:ascii="Times New Roman" w:hAnsi="Times New Roman" w:cs="Times New Roman"/>
          <w:b/>
          <w:sz w:val="28"/>
          <w:szCs w:val="28"/>
        </w:rPr>
        <w:t xml:space="preserve">тветить на вопросы: </w:t>
      </w:r>
      <w:bookmarkStart w:id="0" w:name="_GoBack"/>
      <w:bookmarkEnd w:id="0"/>
    </w:p>
    <w:p w:rsidR="00C11617" w:rsidRPr="00006A6C" w:rsidRDefault="00006A6C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617" w:rsidRPr="00006A6C">
        <w:rPr>
          <w:rFonts w:ascii="Times New Roman" w:hAnsi="Times New Roman" w:cs="Times New Roman"/>
          <w:sz w:val="28"/>
          <w:szCs w:val="28"/>
        </w:rPr>
        <w:t>На чей сюжет написано это произведение?</w:t>
      </w:r>
    </w:p>
    <w:p w:rsidR="00C11617" w:rsidRPr="00006A6C" w:rsidRDefault="00006A6C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1617" w:rsidRPr="00006A6C">
        <w:rPr>
          <w:rFonts w:ascii="Times New Roman" w:hAnsi="Times New Roman" w:cs="Times New Roman"/>
          <w:sz w:val="28"/>
          <w:szCs w:val="28"/>
        </w:rPr>
        <w:t>В каком году было создано?</w:t>
      </w:r>
    </w:p>
    <w:p w:rsidR="00C11617" w:rsidRPr="00006A6C" w:rsidRDefault="00006A6C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617" w:rsidRPr="00006A6C">
        <w:rPr>
          <w:rFonts w:ascii="Times New Roman" w:hAnsi="Times New Roman" w:cs="Times New Roman"/>
          <w:sz w:val="28"/>
          <w:szCs w:val="28"/>
        </w:rPr>
        <w:t>Какова концепция увертюры?</w:t>
      </w:r>
    </w:p>
    <w:p w:rsidR="00C11617" w:rsidRPr="00006A6C" w:rsidRDefault="00006A6C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617" w:rsidRPr="00006A6C">
        <w:rPr>
          <w:rFonts w:ascii="Times New Roman" w:hAnsi="Times New Roman" w:cs="Times New Roman"/>
          <w:sz w:val="28"/>
          <w:szCs w:val="28"/>
        </w:rPr>
        <w:t>Какие исторические события в жизни самого Бетховена сделали это произведение особенно актуальным для современников?</w:t>
      </w:r>
    </w:p>
    <w:p w:rsidR="00C11617" w:rsidRPr="00006A6C" w:rsidRDefault="00006A6C" w:rsidP="00C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1617" w:rsidRPr="00006A6C">
        <w:rPr>
          <w:rFonts w:ascii="Times New Roman" w:hAnsi="Times New Roman" w:cs="Times New Roman"/>
          <w:sz w:val="28"/>
          <w:szCs w:val="28"/>
        </w:rPr>
        <w:t>Какие  контрастные образы – темы присутствуют в увертюре? Какие оркестровые тембры их характеризуют?</w:t>
      </w:r>
    </w:p>
    <w:p w:rsidR="00F50E1B" w:rsidRDefault="00F50E1B" w:rsidP="004F3F3B">
      <w:pPr>
        <w:rPr>
          <w:rFonts w:ascii="Times New Roman" w:hAnsi="Times New Roman" w:cs="Times New Roman"/>
          <w:sz w:val="28"/>
          <w:szCs w:val="28"/>
        </w:rPr>
      </w:pPr>
    </w:p>
    <w:p w:rsidR="00006A6C" w:rsidRDefault="00006A6C" w:rsidP="004F3F3B">
      <w:pPr>
        <w:rPr>
          <w:rFonts w:ascii="Times New Roman" w:hAnsi="Times New Roman" w:cs="Times New Roman"/>
          <w:sz w:val="28"/>
          <w:szCs w:val="28"/>
        </w:rPr>
      </w:pPr>
    </w:p>
    <w:p w:rsidR="008D3E87" w:rsidRPr="008D3E87" w:rsidRDefault="008D3E87" w:rsidP="008D3E87">
      <w:pPr>
        <w:rPr>
          <w:rFonts w:ascii="Times New Roman" w:hAnsi="Times New Roman" w:cs="Times New Roman"/>
          <w:sz w:val="28"/>
          <w:szCs w:val="28"/>
        </w:rPr>
      </w:pPr>
      <w:r w:rsidRPr="008D3E87">
        <w:rPr>
          <w:rFonts w:ascii="Times New Roman" w:hAnsi="Times New Roman" w:cs="Times New Roman"/>
          <w:b/>
          <w:bCs/>
          <w:sz w:val="28"/>
          <w:szCs w:val="28"/>
        </w:rPr>
        <w:t xml:space="preserve">Отправить фото сделанной работы в </w:t>
      </w:r>
      <w:proofErr w:type="spellStart"/>
      <w:r w:rsidRPr="008D3E87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8D3E87">
        <w:rPr>
          <w:rFonts w:ascii="Times New Roman" w:hAnsi="Times New Roman" w:cs="Times New Roman"/>
          <w:b/>
          <w:bCs/>
          <w:sz w:val="28"/>
          <w:szCs w:val="28"/>
        </w:rPr>
        <w:t xml:space="preserve"> (8-905-123-02-50) или на адрес электронной почты </w:t>
      </w:r>
      <w:hyperlink r:id="rId6" w:history="1">
        <w:r w:rsidRPr="008D3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td_lukoshina@mail.ru</w:t>
        </w:r>
      </w:hyperlink>
      <w:r w:rsidRPr="008D3E87">
        <w:rPr>
          <w:rFonts w:ascii="Times New Roman" w:hAnsi="Times New Roman" w:cs="Times New Roman"/>
          <w:b/>
          <w:bCs/>
          <w:sz w:val="28"/>
          <w:szCs w:val="28"/>
        </w:rPr>
        <w:t xml:space="preserve"> (Лукошина Татьяна Дмитриевна)</w:t>
      </w:r>
    </w:p>
    <w:p w:rsidR="008D3E87" w:rsidRPr="008D3E87" w:rsidRDefault="008D3E87" w:rsidP="008D3E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E87">
        <w:rPr>
          <w:rFonts w:ascii="Times New Roman" w:hAnsi="Times New Roman" w:cs="Times New Roman"/>
          <w:b/>
          <w:sz w:val="28"/>
          <w:szCs w:val="28"/>
        </w:rPr>
        <w:t>Возможен</w:t>
      </w:r>
      <w:proofErr w:type="gramEnd"/>
      <w:r w:rsidRPr="008D3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E8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8D3E87">
        <w:rPr>
          <w:rFonts w:ascii="Times New Roman" w:hAnsi="Times New Roman" w:cs="Times New Roman"/>
          <w:b/>
          <w:sz w:val="28"/>
          <w:szCs w:val="28"/>
        </w:rPr>
        <w:t xml:space="preserve"> или индивидуальная консультация по телефону</w:t>
      </w:r>
    </w:p>
    <w:p w:rsidR="00F50E1B" w:rsidRPr="00750706" w:rsidRDefault="00F50E1B" w:rsidP="004F3F3B">
      <w:pPr>
        <w:rPr>
          <w:rFonts w:ascii="Times New Roman" w:hAnsi="Times New Roman" w:cs="Times New Roman"/>
          <w:sz w:val="28"/>
          <w:szCs w:val="28"/>
        </w:rPr>
      </w:pPr>
    </w:p>
    <w:p w:rsidR="00750706" w:rsidRPr="00750706" w:rsidRDefault="00750706" w:rsidP="00750706">
      <w:pPr>
        <w:rPr>
          <w:rFonts w:ascii="Times New Roman" w:hAnsi="Times New Roman" w:cs="Times New Roman"/>
          <w:sz w:val="28"/>
          <w:szCs w:val="28"/>
        </w:rPr>
      </w:pPr>
    </w:p>
    <w:sectPr w:rsidR="00750706" w:rsidRPr="007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210"/>
    <w:multiLevelType w:val="multilevel"/>
    <w:tmpl w:val="ECA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B"/>
    <w:rsid w:val="00006A6C"/>
    <w:rsid w:val="000F3F58"/>
    <w:rsid w:val="00164235"/>
    <w:rsid w:val="004F3F3B"/>
    <w:rsid w:val="00750706"/>
    <w:rsid w:val="00812293"/>
    <w:rsid w:val="008D3E87"/>
    <w:rsid w:val="0093198F"/>
    <w:rsid w:val="00A37BE7"/>
    <w:rsid w:val="00C11617"/>
    <w:rsid w:val="00EC0BEE"/>
    <w:rsid w:val="00EF558B"/>
    <w:rsid w:val="00F14B8F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6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6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31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1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77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_lukosh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2020-04-17T18:25:00Z</dcterms:created>
  <dcterms:modified xsi:type="dcterms:W3CDTF">2020-05-14T12:20:00Z</dcterms:modified>
</cp:coreProperties>
</file>