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Урок № 1,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Хоровой класс учащихся  </w:t>
      </w:r>
      <w:r w:rsidRPr="004C3246">
        <w:rPr>
          <w:rFonts w:ascii="Times New Roman" w:hAnsi="Times New Roman" w:cs="Times New Roman"/>
          <w:b/>
          <w:sz w:val="28"/>
          <w:szCs w:val="28"/>
        </w:rPr>
        <w:t xml:space="preserve">старших классов </w:t>
      </w:r>
      <w:r>
        <w:rPr>
          <w:rFonts w:ascii="Times New Roman" w:hAnsi="Times New Roman" w:cs="Times New Roman"/>
          <w:b/>
          <w:sz w:val="28"/>
          <w:szCs w:val="28"/>
        </w:rPr>
        <w:t>(6,7кл)(8).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ДПП  «Фортепиано», «Струнные инструменты», «Духовые инструменты», «Народные инструменты»  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Расписание   15.04  (среда) в 11.35.</w:t>
      </w:r>
    </w:p>
    <w:p w:rsidR="006A695A" w:rsidRDefault="006A695A" w:rsidP="006A695A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15.04</w:t>
      </w:r>
      <w:r w:rsidRPr="006A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(среда) в 17. 35. </w:t>
      </w:r>
    </w:p>
    <w:p w:rsidR="00C313AB" w:rsidRDefault="006A695A" w:rsidP="00C313A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16.04. (четверг) в 17.00.</w:t>
      </w:r>
    </w:p>
    <w:p w:rsidR="00C313AB" w:rsidRDefault="00C313AB" w:rsidP="00C313AB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Задание: </w:t>
      </w:r>
      <w:r w:rsidRPr="004C32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В.А. Моцарт « Славим мир»- уверенно выучить наизусть партию, следить за дикцией и звукообразованием.</w:t>
      </w:r>
    </w:p>
    <w:p w:rsidR="00C313AB" w:rsidRPr="004C3246" w:rsidRDefault="00C313AB" w:rsidP="00C313AB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О. Егорова « Дети не играйте в войну» - уверенно выучить партии в 2х и 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вокализ петь уверенно, следить за звукообразованием.</w:t>
      </w:r>
    </w:p>
    <w:p w:rsidR="00FB32A4" w:rsidRDefault="00FB32A4"/>
    <w:sectPr w:rsidR="00FB32A4" w:rsidSect="00F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AB"/>
    <w:rsid w:val="006A695A"/>
    <w:rsid w:val="008A2105"/>
    <w:rsid w:val="00C313AB"/>
    <w:rsid w:val="00FB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4</cp:revision>
  <dcterms:created xsi:type="dcterms:W3CDTF">2020-04-13T18:26:00Z</dcterms:created>
  <dcterms:modified xsi:type="dcterms:W3CDTF">2020-04-14T12:31:00Z</dcterms:modified>
</cp:coreProperties>
</file>